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B2" w:rsidRDefault="00E57EFC" w:rsidP="009D2C13">
      <w:pPr>
        <w:pStyle w:val="Ttulo5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 xml:space="preserve">ATA DA </w:t>
      </w:r>
      <w:r w:rsidR="00242E89">
        <w:rPr>
          <w:rFonts w:ascii="Arial" w:hAnsi="Arial" w:cs="Arial"/>
          <w:b w:val="0"/>
          <w:i w:val="0"/>
        </w:rPr>
        <w:t>1</w:t>
      </w:r>
      <w:r w:rsidR="009D2C13" w:rsidRPr="009D2C13">
        <w:rPr>
          <w:rFonts w:ascii="Arial" w:hAnsi="Arial" w:cs="Arial"/>
          <w:b w:val="0"/>
          <w:i w:val="0"/>
          <w:vertAlign w:val="superscript"/>
        </w:rPr>
        <w:t>a</w:t>
      </w:r>
      <w:r w:rsidR="009D2C13" w:rsidRPr="009D2C13">
        <w:rPr>
          <w:rFonts w:ascii="Arial" w:hAnsi="Arial" w:cs="Arial"/>
          <w:b w:val="0"/>
          <w:i w:val="0"/>
        </w:rPr>
        <w:t xml:space="preserve"> SESSÃO </w:t>
      </w:r>
      <w:r w:rsidR="00F1388D">
        <w:rPr>
          <w:rFonts w:ascii="Arial" w:hAnsi="Arial" w:cs="Arial"/>
          <w:b w:val="0"/>
          <w:i w:val="0"/>
        </w:rPr>
        <w:t>EXTRA</w:t>
      </w:r>
      <w:r w:rsidR="009D2C13" w:rsidRPr="009D2C13">
        <w:rPr>
          <w:rFonts w:ascii="Arial" w:hAnsi="Arial" w:cs="Arial"/>
          <w:b w:val="0"/>
          <w:i w:val="0"/>
        </w:rPr>
        <w:t xml:space="preserve">ORDINÁRIA DO </w:t>
      </w:r>
      <w:r w:rsidR="00242E89">
        <w:rPr>
          <w:rFonts w:ascii="Arial" w:hAnsi="Arial" w:cs="Arial"/>
          <w:b w:val="0"/>
          <w:i w:val="0"/>
        </w:rPr>
        <w:t>PRIMEIRO</w:t>
      </w:r>
      <w:r w:rsidR="009D2C13" w:rsidRPr="009D2C13">
        <w:rPr>
          <w:rFonts w:ascii="Arial" w:hAnsi="Arial" w:cs="Arial"/>
          <w:b w:val="0"/>
          <w:i w:val="0"/>
        </w:rPr>
        <w:t xml:space="preserve"> PERÍODO ORDINÁRIO DA </w:t>
      </w:r>
      <w:r w:rsidR="00242E89">
        <w:rPr>
          <w:rFonts w:ascii="Arial" w:hAnsi="Arial" w:cs="Arial"/>
          <w:b w:val="0"/>
          <w:i w:val="0"/>
        </w:rPr>
        <w:t>PRIMEIRA</w:t>
      </w:r>
      <w:r w:rsidR="009D2C13" w:rsidRPr="009D2C13">
        <w:rPr>
          <w:rFonts w:ascii="Arial" w:hAnsi="Arial" w:cs="Arial"/>
          <w:b w:val="0"/>
          <w:i w:val="0"/>
        </w:rPr>
        <w:t xml:space="preserve"> SESSÃO LEGISLATIVA DA 1</w:t>
      </w:r>
      <w:r w:rsidR="00242E89">
        <w:rPr>
          <w:rFonts w:ascii="Arial" w:hAnsi="Arial" w:cs="Arial"/>
          <w:b w:val="0"/>
          <w:i w:val="0"/>
        </w:rPr>
        <w:t>7</w:t>
      </w:r>
      <w:r w:rsidR="009D2C13" w:rsidRPr="009D2C13">
        <w:rPr>
          <w:rFonts w:ascii="Arial" w:hAnsi="Arial" w:cs="Arial"/>
          <w:b w:val="0"/>
          <w:i w:val="0"/>
          <w:vertAlign w:val="superscript"/>
        </w:rPr>
        <w:t>a</w:t>
      </w:r>
      <w:r w:rsidR="009D2C13" w:rsidRPr="009D2C13">
        <w:rPr>
          <w:rFonts w:ascii="Arial" w:hAnsi="Arial" w:cs="Arial"/>
          <w:b w:val="0"/>
          <w:i w:val="0"/>
        </w:rPr>
        <w:t xml:space="preserve"> LEGISLATURA EM </w:t>
      </w:r>
      <w:r w:rsidR="00242E89">
        <w:rPr>
          <w:rFonts w:ascii="Arial" w:hAnsi="Arial" w:cs="Arial"/>
          <w:b w:val="0"/>
          <w:i w:val="0"/>
        </w:rPr>
        <w:t>20 DE JANEIRO DE 2021</w:t>
      </w:r>
      <w:r w:rsidR="009D2C13" w:rsidRPr="009D2C13">
        <w:rPr>
          <w:rFonts w:ascii="Arial" w:hAnsi="Arial" w:cs="Arial"/>
          <w:b w:val="0"/>
          <w:i w:val="0"/>
        </w:rPr>
        <w:t>.</w:t>
      </w:r>
    </w:p>
    <w:p w:rsidR="009D2C13" w:rsidRPr="00804EA3" w:rsidRDefault="009D2C13" w:rsidP="009D2C13">
      <w:pPr>
        <w:rPr>
          <w:lang w:eastAsia="pt-BR"/>
        </w:rPr>
      </w:pPr>
    </w:p>
    <w:p w:rsidR="009D2C13" w:rsidRPr="002B0734" w:rsidRDefault="009422A4" w:rsidP="002B0734">
      <w:pPr>
        <w:pStyle w:val="Corpodetexto"/>
        <w:spacing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2B0734">
        <w:rPr>
          <w:rFonts w:ascii="Arial" w:hAnsi="Arial" w:cs="Arial"/>
          <w:sz w:val="24"/>
          <w:szCs w:val="24"/>
          <w:lang w:eastAsia="pt-BR"/>
        </w:rPr>
        <w:t>Aos</w:t>
      </w:r>
      <w:r w:rsidR="009E493B" w:rsidRPr="002B073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vinte e</w:t>
      </w:r>
      <w:r w:rsidR="00A803B5" w:rsidRPr="002B0734">
        <w:rPr>
          <w:rFonts w:ascii="Arial" w:hAnsi="Arial" w:cs="Arial"/>
          <w:sz w:val="24"/>
          <w:szCs w:val="24"/>
          <w:lang w:eastAsia="pt-BR"/>
        </w:rPr>
        <w:t xml:space="preserve"> dias</w:t>
      </w:r>
      <w:r w:rsidR="00E57EFC" w:rsidRPr="002B0734">
        <w:rPr>
          <w:rFonts w:ascii="Arial" w:hAnsi="Arial" w:cs="Arial"/>
          <w:sz w:val="24"/>
          <w:szCs w:val="24"/>
          <w:lang w:eastAsia="pt-BR"/>
        </w:rPr>
        <w:t xml:space="preserve"> do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mês de </w:t>
      </w:r>
      <w:proofErr w:type="spellStart"/>
      <w:r w:rsidR="00242E89" w:rsidRPr="002B0734">
        <w:rPr>
          <w:rFonts w:ascii="Arial" w:hAnsi="Arial" w:cs="Arial"/>
          <w:sz w:val="24"/>
          <w:szCs w:val="24"/>
          <w:lang w:eastAsia="pt-BR"/>
        </w:rPr>
        <w:t>Jeneiro</w:t>
      </w:r>
      <w:proofErr w:type="spellEnd"/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do ano de dois mil e vinte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 xml:space="preserve"> e um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, nesta cidade de Tijucas do Sul, Estado do Paraná, na sala de sessões da Câmara Municipal, cito a Rua Jorge </w:t>
      </w:r>
      <w:proofErr w:type="spellStart"/>
      <w:r w:rsidR="009D2C13" w:rsidRPr="002B0734">
        <w:rPr>
          <w:rFonts w:ascii="Arial" w:hAnsi="Arial" w:cs="Arial"/>
          <w:sz w:val="24"/>
          <w:szCs w:val="24"/>
          <w:lang w:eastAsia="pt-BR"/>
        </w:rPr>
        <w:t>Leprevost</w:t>
      </w:r>
      <w:proofErr w:type="spellEnd"/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, 417, Centro, às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1715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>h00min horas, sob a</w:t>
      </w:r>
      <w:r w:rsidR="00E57EFC" w:rsidRPr="002B073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presidência do vereador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 xml:space="preserve">Ricardo </w:t>
      </w:r>
      <w:proofErr w:type="spellStart"/>
      <w:r w:rsidR="00242E89" w:rsidRPr="002B0734">
        <w:rPr>
          <w:rFonts w:ascii="Arial" w:hAnsi="Arial" w:cs="Arial"/>
          <w:sz w:val="24"/>
          <w:szCs w:val="24"/>
          <w:lang w:eastAsia="pt-BR"/>
        </w:rPr>
        <w:t>Chicovis</w:t>
      </w:r>
      <w:proofErr w:type="spellEnd"/>
      <w:r w:rsidR="00242E89" w:rsidRPr="002B0734">
        <w:rPr>
          <w:rFonts w:ascii="Arial" w:hAnsi="Arial" w:cs="Arial"/>
          <w:sz w:val="24"/>
          <w:szCs w:val="24"/>
          <w:lang w:eastAsia="pt-BR"/>
        </w:rPr>
        <w:t xml:space="preserve"> de Oliveira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>, secretariado pel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vereador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Raquel Mercedes Alves dos Santos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, realizou-se a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Primeira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sessão </w:t>
      </w:r>
      <w:r w:rsidR="009E493B" w:rsidRPr="002B0734">
        <w:rPr>
          <w:rFonts w:ascii="Arial" w:hAnsi="Arial" w:cs="Arial"/>
          <w:sz w:val="24"/>
          <w:szCs w:val="24"/>
          <w:lang w:eastAsia="pt-BR"/>
        </w:rPr>
        <w:t>Extra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ordinária do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primeiro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período ordinário da 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primeira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sessão Legislativa da 1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7</w:t>
      </w:r>
      <w:r w:rsidR="009D2C13" w:rsidRPr="002B0734">
        <w:rPr>
          <w:rFonts w:ascii="Arial" w:hAnsi="Arial" w:cs="Arial"/>
          <w:sz w:val="24"/>
          <w:szCs w:val="24"/>
          <w:vertAlign w:val="superscript"/>
          <w:lang w:eastAsia="pt-BR"/>
        </w:rPr>
        <w:t>a</w:t>
      </w:r>
      <w:r w:rsidR="00A648B1" w:rsidRPr="002B0734">
        <w:rPr>
          <w:rFonts w:ascii="Arial" w:hAnsi="Arial" w:cs="Arial"/>
          <w:sz w:val="24"/>
          <w:szCs w:val="24"/>
          <w:lang w:eastAsia="pt-BR"/>
        </w:rPr>
        <w:t xml:space="preserve"> Legislatura. 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A ela compareceram além do </w:t>
      </w:r>
      <w:r w:rsidR="00CA3470" w:rsidRPr="002B0734">
        <w:rPr>
          <w:rFonts w:ascii="Arial" w:hAnsi="Arial" w:cs="Arial"/>
          <w:sz w:val="24"/>
          <w:szCs w:val="24"/>
          <w:lang w:eastAsia="pt-BR"/>
        </w:rPr>
        <w:t>P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>residente e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 xml:space="preserve"> da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 secretári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>a</w:t>
      </w:r>
      <w:r w:rsidR="009D2C13" w:rsidRPr="002B0734">
        <w:rPr>
          <w:rFonts w:ascii="Arial" w:hAnsi="Arial" w:cs="Arial"/>
          <w:sz w:val="24"/>
          <w:szCs w:val="24"/>
          <w:lang w:eastAsia="pt-BR"/>
        </w:rPr>
        <w:t xml:space="preserve">, os demais vereadores conforme a lista de presença. O Presidente iniciou a sessão agradeceu a Deus e convidou a todos para a oração do Pai Nosso e declarou aberta </w:t>
      </w:r>
      <w:r w:rsidR="009E493B" w:rsidRPr="002B0734">
        <w:rPr>
          <w:rFonts w:ascii="Arial" w:hAnsi="Arial" w:cs="Arial"/>
          <w:sz w:val="24"/>
          <w:szCs w:val="24"/>
          <w:lang w:eastAsia="pt-BR"/>
        </w:rPr>
        <w:t>a sessão. Na sequencia passou-se para a Ordem do dia. Na ordem do dia teve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 xml:space="preserve"> a apresentação da Moção de Pesar N</w:t>
      </w:r>
      <w:r w:rsidR="00242E89" w:rsidRPr="002B0734">
        <w:rPr>
          <w:rFonts w:ascii="Arial" w:hAnsi="Arial" w:cs="Arial"/>
          <w:sz w:val="24"/>
          <w:szCs w:val="24"/>
          <w:vertAlign w:val="superscript"/>
          <w:lang w:eastAsia="pt-BR"/>
        </w:rPr>
        <w:t>0</w:t>
      </w:r>
      <w:r w:rsidR="00242E89" w:rsidRPr="002B0734">
        <w:rPr>
          <w:rFonts w:ascii="Arial" w:hAnsi="Arial" w:cs="Arial"/>
          <w:sz w:val="24"/>
          <w:szCs w:val="24"/>
          <w:lang w:eastAsia="pt-BR"/>
        </w:rPr>
        <w:t xml:space="preserve"> 01/2021 a </w:t>
      </w:r>
      <w:r w:rsidR="00242E89" w:rsidRPr="002B0734">
        <w:rPr>
          <w:rFonts w:ascii="Arial" w:hAnsi="Arial" w:cs="Arial"/>
          <w:sz w:val="24"/>
          <w:szCs w:val="24"/>
        </w:rPr>
        <w:t xml:space="preserve">Sra. </w:t>
      </w:r>
      <w:proofErr w:type="spellStart"/>
      <w:r w:rsidR="00242E89" w:rsidRPr="002B0734">
        <w:rPr>
          <w:rFonts w:ascii="Arial" w:hAnsi="Arial" w:cs="Arial"/>
          <w:sz w:val="24"/>
          <w:szCs w:val="24"/>
        </w:rPr>
        <w:t>Marilsa</w:t>
      </w:r>
      <w:proofErr w:type="spellEnd"/>
      <w:r w:rsidR="00242E89" w:rsidRPr="002B0734">
        <w:rPr>
          <w:rFonts w:ascii="Arial" w:hAnsi="Arial" w:cs="Arial"/>
          <w:sz w:val="24"/>
          <w:szCs w:val="24"/>
        </w:rPr>
        <w:t xml:space="preserve"> de Oliveira Lima, ocorrido no dia 20 de janeiro de 202</w:t>
      </w:r>
      <w:r w:rsidR="001E7045">
        <w:rPr>
          <w:rFonts w:ascii="Arial" w:hAnsi="Arial" w:cs="Arial"/>
          <w:sz w:val="24"/>
          <w:szCs w:val="24"/>
        </w:rPr>
        <w:t>1</w:t>
      </w:r>
      <w:r w:rsidR="00242E89" w:rsidRPr="002B0734">
        <w:rPr>
          <w:rFonts w:ascii="Arial" w:hAnsi="Arial" w:cs="Arial"/>
          <w:sz w:val="24"/>
          <w:szCs w:val="24"/>
        </w:rPr>
        <w:t>. Após apresentação, o senhor presidente determinou o encaminhamento a família enlutada. Ainda na ordem do dia teve a apresentação</w:t>
      </w:r>
      <w:r w:rsidR="00242E89" w:rsidRPr="002B0734">
        <w:rPr>
          <w:rFonts w:ascii="Arial" w:hAnsi="Arial" w:cs="Arial"/>
          <w:color w:val="000000"/>
          <w:sz w:val="24"/>
          <w:szCs w:val="24"/>
        </w:rPr>
        <w:t xml:space="preserve"> e votação do Projeto de Resolução nº 01/2021 que dispõe sobre eleição dos membros das Comissões Permanentes.</w:t>
      </w:r>
      <w:r w:rsidR="00781CCC" w:rsidRPr="002B0734">
        <w:rPr>
          <w:rFonts w:ascii="Arial" w:hAnsi="Arial" w:cs="Arial"/>
          <w:color w:val="000000"/>
          <w:sz w:val="24"/>
          <w:szCs w:val="24"/>
        </w:rPr>
        <w:t xml:space="preserve"> Após a leitura da Resolução. Após apresentação da referida resolução, a mesma entrou em votação, sendo aprovada por unanimidade e encaminhada para publicação. Ainda na ordem do dia teve a</w:t>
      </w:r>
      <w:r w:rsidR="00781CCC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presentação do </w:t>
      </w:r>
      <w:r w:rsidR="00781CCC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01/2021</w:t>
      </w:r>
      <w:r w:rsidR="00781CCC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da Mesa Diret</w:t>
      </w:r>
      <w:r w:rsidR="001E7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ora</w:t>
      </w:r>
      <w:r w:rsidR="00781CCC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Autoriza a reposição geral anual dos vencimentos dos servidores efetivos e comissionados do quadro do Poder Legislativo do município de Tijucas do Sul. Após leitura da mensagem, o senhor presidente colocou em votação o pedido de apreciação de urgência especial sendo aprovado por unanimidade</w:t>
      </w:r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Na sequencia teve a primeira discussão do referido projeto. Ainda na ordem do dia teve apresentação do </w:t>
      </w:r>
      <w:r w:rsidR="006702CF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02/2021</w:t>
      </w:r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do Poder Executivo Municipal que Fixa a remuneração dos membros do Conselho Tutelar do município de Tijucas do Sul para o ano de 2021.  Após leitura da mensagem, o senhor presidente colocou em votação o pedido de apreciação de urgência especial sendo aprovado por unanimidade. Na sequencia passou-se para a primeira discussão. Durante a </w:t>
      </w:r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discussão, o vereador Cicero </w:t>
      </w:r>
      <w:proofErr w:type="gramStart"/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teceu comentários</w:t>
      </w:r>
      <w:proofErr w:type="gramEnd"/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o mesmo, e disse que o projeto esta dentro da lei. O vereador Sidinei também comentou sobre o referido projeto onde </w:t>
      </w:r>
      <w:proofErr w:type="gramStart"/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teceu comentários</w:t>
      </w:r>
      <w:proofErr w:type="gramEnd"/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o mesmo. O vereador Everaldo também complementou sobre o projeto de lei. O vereador Adilson falou sobre a importância do reajuste dos membros do Conselho Tutelar. O vereador </w:t>
      </w:r>
      <w:proofErr w:type="spellStart"/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Joane</w:t>
      </w:r>
      <w:proofErr w:type="spellEnd"/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também concordou com o reajuste. O senhor Presidente, também comentou sobre o reajuste salarial que esta dentro da lei. Dando continuidade a ordem do dia, teve a apresentação do </w:t>
      </w:r>
      <w:r w:rsidR="006702CF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03/2021</w:t>
      </w:r>
      <w:r w:rsidR="006702CF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do Poder Executivo Municipal que Autoriza a reposição salarial aos servidores públicos do quadro do Magistério do município de Tijucas do Sul e dá outras providências.</w:t>
      </w:r>
      <w:r w:rsidR="00855ED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Após leitura da mensagem, o senhor presidente colocou em votação o pedido de apreciação de urgência especial sendo aprovado por unanimidade. Na sequencia o presidente colocou em primeira discussão o referido projeto. Durante a discussão a vereadora Raquel comentou sobre a situação do salario dos professores, o qual esta desfasado. Disse que existe o plano de carreira mais às vezes não é fácil chegar ao ultimo nível e muitos não conseguem se capacitar. Os professores já esperam por este reajuste todo o inicio do ano e será de grande valia para os profissionais. O vereador Tute também comentou e disse que acha justo aprovar este reajuste </w:t>
      </w:r>
      <w:r w:rsidR="00E70AA5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os professores, pois sabemos do trabalho e dedicação dos mesmos. Falou sobre o ensino durante a pandemia, o qual os professores tiveram que se dedicar ainda mais para passar o conhecimento a todos o</w:t>
      </w:r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seus alunos. O vereador Sidin</w:t>
      </w:r>
      <w:r w:rsidR="00E70AA5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ei, também comentou e disse que acha justo este reajuste, pois o ano de 2020, foi um ano desafiador para todos e principalmente para</w:t>
      </w:r>
      <w:proofErr w:type="gramStart"/>
      <w:r w:rsidR="00E70AA5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="00E70AA5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professores os quais tiveram que se adaptar a uma nova realidade com os alunos e todos nós passamos por professores antes de termos nossas profissões. </w:t>
      </w:r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Disse que acredita que todos os vereadores, caso estive</w:t>
      </w:r>
      <w:r w:rsidR="001E7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ssem</w:t>
      </w:r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votar em aumento no orçamento da educação, seria aprovação </w:t>
      </w:r>
      <w:r w:rsidR="001E7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</w:t>
      </w:r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unanimid</w:t>
      </w:r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</w:t>
      </w:r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e, porém não há possibilidade, pois a lei permite ate 51%. Sabemos que no ano de 2020, os professores se dedicaram ao máximo para levar a educação aos nossos filhos, sobrinhos, para que eles não perdessem o ano letivo, pois a educação é a única maneira de transformação do cidadão, concluiu. O vereador Everaldo </w:t>
      </w:r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também comentou sobre o reajuste e disse que o valor é pouco, pois o professor é um profissional importante na transformação do ser humano e não existe como você ser alguém na vida se não for através da educação. Disse também que é um defensor da educação sendo favorável ao reajuste. O vereador Adilson, também comentou sobre a importância do papel do professor. Comentou sobre o salario dos mesmos que infelizmente é muito baixo e acredita que o salários dos professores deveria ser </w:t>
      </w:r>
      <w:proofErr w:type="gramStart"/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maior</w:t>
      </w:r>
      <w:proofErr w:type="gramEnd"/>
      <w:r w:rsidR="0098631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que dos vereadores. Disse que é favorável </w:t>
      </w:r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aprovação do reajuste. O vereador </w:t>
      </w:r>
      <w:proofErr w:type="spellStart"/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Joane</w:t>
      </w:r>
      <w:proofErr w:type="spellEnd"/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também foi favorável </w:t>
      </w:r>
      <w:proofErr w:type="gramStart"/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aprovação do reajuste. Falou que se fosse possível um reajuste maior, aprovaria sem duvida nenhuma. O Presidente salientou que caso exista algum profissional da educação que esteja abaixo do valor mínimo de </w:t>
      </w:r>
      <w:proofErr w:type="gramStart"/>
      <w:r w:rsidR="00010ED3" w:rsidRPr="002B0734">
        <w:rPr>
          <w:rFonts w:ascii="Arial" w:hAnsi="Arial" w:cs="Arial"/>
          <w:sz w:val="24"/>
          <w:szCs w:val="24"/>
        </w:rPr>
        <w:t>R$ 1.508,20</w:t>
      </w:r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esse</w:t>
      </w:r>
      <w:proofErr w:type="gramEnd"/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reajustado. Dando continuidade a ordem do dia teve apresentação do </w:t>
      </w:r>
      <w:r w:rsidR="00010ED3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04/2021</w:t>
      </w:r>
      <w:r w:rsidR="00010ED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do Poder Executivo Municipal que Autoriza a reposição salarial aos servidores efetivos e comissionados integrantes da Administração Direta e Indireta do município de Tijucas do Sul. Após leitura da mensagem, o senhor presidente colocou em votação o pedido de apreciação de urgência especial sendo aprovado por unanimidade. Na sequencia o presidente colocou em primeira discussão. Durante a discussão, o vereador Tute </w:t>
      </w:r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falou que acompanha o trabalho da saúde, o qual faz parte do quadro de servidores, e pode perceber o quanto foi importante </w:t>
      </w:r>
      <w:proofErr w:type="gramStart"/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dedicação desses </w:t>
      </w:r>
      <w:r w:rsidR="0009181E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profissionais,</w:t>
      </w:r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também os profissionais de outras áreas, citando como exemplo os mot</w:t>
      </w:r>
      <w:r w:rsidR="001E7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oristas que não mediram esforços</w:t>
      </w:r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manter o atendimento de todas as pessoas que precisaram de seus serviços, portanto acha justo o reajuste aos servidores. O vereador Everaldo também comentou que o reajuste aos servidores é uma forma de incentivo aos mesmos. Acha que é </w:t>
      </w:r>
      <w:proofErr w:type="gramStart"/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fundamental e necessário</w:t>
      </w:r>
      <w:proofErr w:type="gramEnd"/>
      <w:r w:rsidR="00432EE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valorização dos servidores públicos, pois sem a motivação não teremos como cobrar um atendimento de qualidade, concluiu. </w:t>
      </w:r>
      <w:r w:rsidR="00E33007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</w:t>
      </w:r>
      <w:proofErr w:type="spellStart"/>
      <w:r w:rsidR="00E33007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Joane</w:t>
      </w:r>
      <w:proofErr w:type="spellEnd"/>
      <w:r w:rsidR="00E33007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também concordou com o reajuste e falou sobre o trabalho dos profissionais de saúde que não medem esforços para melhor atender a todos. A vereadora Raquel, também comentou sobre o ano de 2020 que foi um ano desafiador para todos os servidores públicos, citou o setor de saúde, onde os profissionais tiveram </w:t>
      </w:r>
      <w:r w:rsidR="00E33007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que de adaptar a nova realidade de atendimento indo nas casas das pessoas para atendê-los. Comentou também sobre os demais servidores públicos que estavam trabalhando mesmo de portas fechadas. O senhor Presidente, também comentou sobre os servidores públicos, onde o papel de cada um dentro da administração tem sua devida importância para o bom andamento da administração publica. Citou o setor da saúde que foi tão importante no atendimento durante o período </w:t>
      </w:r>
      <w:r w:rsidR="00DD6BC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2020 devido </w:t>
      </w:r>
      <w:proofErr w:type="gramStart"/>
      <w:r w:rsidR="00DD6BC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DD6BC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pandemia. Dando continuidade a ordem do dia teve apresentação do </w:t>
      </w:r>
      <w:r w:rsidR="00DD6BC3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04/2021</w:t>
      </w:r>
      <w:r w:rsidR="001E70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da Mesa Diretora</w:t>
      </w:r>
      <w:r w:rsidR="00DD6BC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D6BC3" w:rsidRPr="001E7045">
        <w:rPr>
          <w:rFonts w:ascii="Arial" w:eastAsia="Times New Roman" w:hAnsi="Arial" w:cs="Arial"/>
          <w:sz w:val="24"/>
          <w:szCs w:val="24"/>
          <w:lang w:eastAsia="pt-BR"/>
        </w:rPr>
        <w:t>que “Altera a Lei nº 715 de 22 de</w:t>
      </w:r>
      <w:r w:rsidR="001E7045">
        <w:rPr>
          <w:rFonts w:ascii="Arial" w:eastAsia="Times New Roman" w:hAnsi="Arial" w:cs="Arial"/>
          <w:sz w:val="24"/>
          <w:szCs w:val="24"/>
          <w:lang w:eastAsia="pt-BR"/>
        </w:rPr>
        <w:t xml:space="preserve"> setembro de 2020, no que especi</w:t>
      </w:r>
      <w:r w:rsidR="00DD6BC3" w:rsidRPr="001E7045">
        <w:rPr>
          <w:rFonts w:ascii="Arial" w:eastAsia="Times New Roman" w:hAnsi="Arial" w:cs="Arial"/>
          <w:sz w:val="24"/>
          <w:szCs w:val="24"/>
          <w:lang w:eastAsia="pt-BR"/>
        </w:rPr>
        <w:t>fica”. Após</w:t>
      </w:r>
      <w:r w:rsidR="00DD6BC3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leitura da mensagem, o senhor presidente colocou em votação o pedido de apreciação de urgência especial sendo aprovado por unanimidade.</w:t>
      </w:r>
      <w:r w:rsidR="00997DEA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Durante a discussão o vereador Sidinei, falou que esteve com o jurídico desta casa, para discutir este projeto, o qual se entendeu que o reajuste proposto é somente para a reposição salarial e não aumento de salario, sendo assim acha justo, pois o</w:t>
      </w:r>
      <w:r w:rsidR="0054780C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997DEA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4780C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secretários municipais</w:t>
      </w:r>
      <w:r w:rsidR="00997DEA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 </w:t>
      </w:r>
      <w:r w:rsidR="008E5ABA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papel  fundamental para uma bo</w:t>
      </w:r>
      <w:r w:rsidR="00336727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bookmarkStart w:id="0" w:name="_GoBack"/>
      <w:bookmarkEnd w:id="0"/>
      <w:r w:rsidR="00336727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</w:t>
      </w:r>
      <w:r w:rsidR="00C54EC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tração do município. O vereador Everaldo também comentou sobre o projeto e disse que como os servidores são cobrados, também se deve cobrar dos secretários. Disse ainda que é uma reposição salarial e que esta dentro da lei, por isso é justo esta reposição assim valorizando aqueles que estão dispostos a trabalhar em prol dos municípios. O vereador Adilson, no uso da palavra falou que seu ponto de vista em relação ao projeto é que o funcionalismo público é diferente dos secretários. Disse ser contra o reajuste dos secretários, pois acha que não é o momento. Disse ainda que respeita a opinião dos colegas e também respeita todos os secretários, mais quanto à reposição disse ser contra neste momento.</w:t>
      </w:r>
      <w:r w:rsidR="0009181E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Após a discussão e c</w:t>
      </w:r>
      <w:r w:rsidR="00A25E79" w:rsidRPr="002B0734">
        <w:rPr>
          <w:rFonts w:ascii="Arial" w:eastAsia="Times New Roman" w:hAnsi="Arial" w:cs="Arial"/>
          <w:sz w:val="24"/>
          <w:szCs w:val="24"/>
          <w:lang w:eastAsia="pt-BR"/>
        </w:rPr>
        <w:t xml:space="preserve">onsiderando que os regimes de urgência dos projetos de lei em pauta foram aprovados o presidente concedeu intervalo de 10 minutos para as comissões emitirem parecer. Após os 10 minutos, a sessão reiniciou novamente, onde o presidente solicitou a leitura </w:t>
      </w:r>
      <w:r w:rsidR="00A25E79" w:rsidRPr="002B073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dos pareceres das </w:t>
      </w:r>
      <w:r w:rsidR="00A25E79" w:rsidRPr="002B0734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 xml:space="preserve">Comissões, </w:t>
      </w:r>
      <w:proofErr w:type="gramStart"/>
      <w:r w:rsidR="00A25E79" w:rsidRPr="002B0734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>segunda</w:t>
      </w:r>
      <w:proofErr w:type="gramEnd"/>
      <w:r w:rsidR="00A25E79" w:rsidRPr="002B0734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 xml:space="preserve"> discussão e votação ao Projeto de Lei N</w:t>
      </w:r>
      <w:r w:rsidR="00A25E79" w:rsidRPr="002B0734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x-none"/>
        </w:rPr>
        <w:t>0</w:t>
      </w:r>
      <w:r w:rsidR="00A25E79" w:rsidRPr="002B0734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 xml:space="preserve"> </w:t>
      </w:r>
      <w:r w:rsidR="00A25E79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01/2021</w:t>
      </w:r>
      <w:r w:rsidR="00A25E79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da Mesa Diretora que “Autoriza a reposição geral anual dos vencimentos dos servidores efetivos e comissionados do quadro do Poder </w:t>
      </w:r>
      <w:r w:rsidR="00A25E79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Legislativo do município de Tijucas do Sul”. Após leitura do parecer favorável das comissões, o projeto entrou para segunda discussão</w:t>
      </w:r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Após a segunda discussão, o projeto entrou para votação sendo aprovado por unanimidade e encaminhado ao Executivo Municipal para </w:t>
      </w:r>
      <w:proofErr w:type="spellStart"/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sancionamento</w:t>
      </w:r>
      <w:proofErr w:type="spellEnd"/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publicação. Ainda na ordem do dia teve a apresentação dos pareceres das comissões, </w:t>
      </w:r>
      <w:r w:rsidR="00D02446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segunda discussão e votação</w:t>
      </w:r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</w:t>
      </w:r>
      <w:r w:rsidR="00D02446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</w:t>
      </w:r>
      <w:r w:rsidR="00D02446" w:rsidRPr="002B0734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0</w:t>
      </w:r>
      <w:r w:rsidR="00D02446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02/2021</w:t>
      </w:r>
      <w:r w:rsidR="00D02446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do Poder Executivo que “</w:t>
      </w:r>
      <w:r w:rsidR="00D02446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>Fixa a remuneração dos membros do Conselho Tutelar do Município de Tijucas do Sul para o ano de 2020”. Após a leitura do Parecer Favorável das comissões, o projeto entrou para discussão</w:t>
      </w:r>
      <w:r w:rsidR="00D02446" w:rsidRPr="002B073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. </w:t>
      </w:r>
      <w:r w:rsidR="00DA6078" w:rsidRPr="002B073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Após discussão, o projeto entrou para votação sendo aprovado por unanimidade e encaminhado ao Executivo Municipal para </w:t>
      </w:r>
      <w:proofErr w:type="spellStart"/>
      <w:r w:rsidR="00DA6078" w:rsidRPr="002B073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sancionamento</w:t>
      </w:r>
      <w:proofErr w:type="spellEnd"/>
      <w:r w:rsidR="00DA6078" w:rsidRPr="002B073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e publicação. Ainda na ordem do dia teve a segunda discussão, apresentação do parecer das comissões e votação ao </w:t>
      </w:r>
      <w:r w:rsidR="00DA6078" w:rsidRPr="002B0734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Projeto de Lei N</w:t>
      </w:r>
      <w:r w:rsidR="00DA6078" w:rsidRPr="002B0734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  <w:lang w:eastAsia="pt-BR"/>
        </w:rPr>
        <w:t>0</w:t>
      </w:r>
      <w:r w:rsidR="00DA6078" w:rsidRPr="002B0734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 xml:space="preserve"> </w:t>
      </w:r>
      <w:r w:rsidR="00DA6078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03/2021</w:t>
      </w:r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do Poder Executivo Municipal que Autoriza a reposição salarial aos servidores públicos do quadro do Magistério do município de Tijucas do Sul e dá outras providências. Após leitura do parecer favorável das comissões, o projeto entrou para a segunda discussão. Após a discussão, o projeto entrou para votação sendo aprovado por unanimidade e encaminhado ao Executivo Municipal para </w:t>
      </w:r>
      <w:proofErr w:type="spellStart"/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sancionamento</w:t>
      </w:r>
      <w:proofErr w:type="spellEnd"/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publicação. Dando continuidade a ordem do dia teve a apresentação dos pareceres das comissões, segunda discussão e votação ao </w:t>
      </w:r>
      <w:r w:rsidR="00DA6078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</w:t>
      </w:r>
      <w:r w:rsidR="00DA6078" w:rsidRPr="002B0734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0</w:t>
      </w:r>
      <w:r w:rsidR="00DA6078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04/2021</w:t>
      </w:r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do </w:t>
      </w:r>
      <w:r w:rsidR="00DA6078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Poder Executivo Municipal</w:t>
      </w:r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553A3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Autoriza a reposição salarial aos servidores efetivos e comissionados integrantes da Administração Direta e Indireta do município de Tijucas do Sul</w:t>
      </w:r>
      <w:r w:rsidR="00553A3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Após leitura do parecer favorável das comissões, o projeto entrou para a segunda discussão. Após a discussão, o mesmo entrou para votação sendo aprovado por unanimidade e encaminhado ao Executivo Municipal para </w:t>
      </w:r>
      <w:proofErr w:type="spellStart"/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sancionamento</w:t>
      </w:r>
      <w:proofErr w:type="spellEnd"/>
      <w:r w:rsidR="00DA6078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publicação</w:t>
      </w:r>
      <w:r w:rsidR="00553A3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Dando continuidade a ordem do dia teve a apresentação dos pareceres das comissões, </w:t>
      </w:r>
      <w:r w:rsidR="00553A30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segunda discussão </w:t>
      </w:r>
      <w:r w:rsidR="00553A3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votação ao </w:t>
      </w:r>
      <w:r w:rsidR="00553A30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</w:t>
      </w:r>
      <w:r w:rsidR="00553A30" w:rsidRPr="002B0734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0</w:t>
      </w:r>
      <w:r w:rsidR="00553A30" w:rsidRPr="002B07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04/2021</w:t>
      </w:r>
      <w:r w:rsidR="00553A30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autoria da Mesa Direta que Altera a Lei nº 715 de 22 de setembro de 2020, no que específica. Após leitura dos parecer Favorável das comissões, o projeto entrou para segunda discussão. Após segunda discussão, o projeto entrou </w:t>
      </w:r>
      <w:r w:rsidR="0009181E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votação sendo aprovado pela maioria de votos e encaminhado ao </w:t>
      </w:r>
      <w:r w:rsidR="0009181E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Executivo municipal para </w:t>
      </w:r>
      <w:proofErr w:type="spellStart"/>
      <w:r w:rsidR="0009181E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sancionamento</w:t>
      </w:r>
      <w:proofErr w:type="spellEnd"/>
      <w:r w:rsidR="0009181E" w:rsidRPr="002B07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publicação. </w:t>
      </w:r>
      <w:r w:rsidR="000479F8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 nada mais havendo a ser tratado o senhor Presidente encerrou a sessão, </w:t>
      </w:r>
      <w:r w:rsidR="0009181E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>agradecendo a presença e o trabalho de todos os vereadores e funcionários desta casa de Leis</w:t>
      </w:r>
      <w:r w:rsidR="000479F8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e para constar eu </w:t>
      </w:r>
      <w:r w:rsidR="0009181E" w:rsidRPr="002B0734">
        <w:rPr>
          <w:rFonts w:ascii="Arial" w:hAnsi="Arial" w:cs="Arial"/>
          <w:sz w:val="24"/>
          <w:szCs w:val="24"/>
        </w:rPr>
        <w:t xml:space="preserve">Raquel Mercedes Alves Dos Santos </w:t>
      </w:r>
      <w:r w:rsidR="0009181E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>primeira</w:t>
      </w:r>
      <w:r w:rsidR="006B6511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proofErr w:type="gramStart"/>
      <w:r w:rsidR="0009181E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>secretária</w:t>
      </w:r>
      <w:r w:rsidR="006D76F5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lavrei</w:t>
      </w:r>
      <w:proofErr w:type="gramEnd"/>
      <w:r w:rsidR="006D76F5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 presente A</w:t>
      </w:r>
      <w:r w:rsidR="000479F8" w:rsidRPr="002B073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ta a qual depois de aprovada, será assinada por mim e pelo Presidente desta Casa. </w:t>
      </w:r>
    </w:p>
    <w:p w:rsidR="009D2C13" w:rsidRPr="002B0734" w:rsidRDefault="006D76F5" w:rsidP="002B0734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2B073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 </w:t>
      </w:r>
    </w:p>
    <w:p w:rsidR="009D2C13" w:rsidRPr="002B0734" w:rsidRDefault="009D2C13" w:rsidP="002B0734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sectPr w:rsidR="009D2C13" w:rsidRPr="002B0734" w:rsidSect="00590CD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7D" w:rsidRDefault="0042067D" w:rsidP="003D6A3A">
      <w:pPr>
        <w:spacing w:after="0" w:line="240" w:lineRule="auto"/>
      </w:pPr>
      <w:r>
        <w:separator/>
      </w:r>
    </w:p>
  </w:endnote>
  <w:endnote w:type="continuationSeparator" w:id="0">
    <w:p w:rsidR="0042067D" w:rsidRDefault="0042067D" w:rsidP="003D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7D" w:rsidRDefault="0042067D" w:rsidP="003D6A3A">
      <w:pPr>
        <w:spacing w:after="0" w:line="240" w:lineRule="auto"/>
      </w:pPr>
      <w:r>
        <w:separator/>
      </w:r>
    </w:p>
  </w:footnote>
  <w:footnote w:type="continuationSeparator" w:id="0">
    <w:p w:rsidR="0042067D" w:rsidRDefault="0042067D" w:rsidP="003D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66" w:rsidRDefault="00AD1C66" w:rsidP="003D6A3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D8FEB1" wp14:editId="50AFA850">
          <wp:simplePos x="0" y="0"/>
          <wp:positionH relativeFrom="column">
            <wp:posOffset>-277627</wp:posOffset>
          </wp:positionH>
          <wp:positionV relativeFrom="paragraph">
            <wp:posOffset>-194909</wp:posOffset>
          </wp:positionV>
          <wp:extent cx="1019175" cy="990600"/>
          <wp:effectExtent l="0" t="0" r="9525" b="0"/>
          <wp:wrapNone/>
          <wp:docPr id="1" name="Imagem 1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C66" w:rsidRDefault="00AD1C66" w:rsidP="003D6A3A">
    <w:pPr>
      <w:pStyle w:val="Cabealho"/>
      <w:jc w:val="center"/>
    </w:pPr>
  </w:p>
  <w:p w:rsidR="00AD1C66" w:rsidRDefault="00AD1C66" w:rsidP="003D6A3A">
    <w:pPr>
      <w:pStyle w:val="Cabealho"/>
      <w:pBdr>
        <w:bottom w:val="single" w:sz="6" w:space="1" w:color="auto"/>
      </w:pBdr>
      <w:jc w:val="center"/>
      <w:rPr>
        <w:sz w:val="40"/>
      </w:rPr>
    </w:pPr>
    <w:r>
      <w:rPr>
        <w:sz w:val="40"/>
      </w:rPr>
      <w:t>Câmara Municipal de Tijucas do Sul</w:t>
    </w:r>
  </w:p>
  <w:p w:rsidR="00AD1C66" w:rsidRDefault="00AD1C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F89"/>
    <w:multiLevelType w:val="hybridMultilevel"/>
    <w:tmpl w:val="E9C618DA"/>
    <w:lvl w:ilvl="0" w:tplc="AD448F4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0C03"/>
    <w:multiLevelType w:val="hybridMultilevel"/>
    <w:tmpl w:val="2AF8C682"/>
    <w:lvl w:ilvl="0" w:tplc="94B094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3A"/>
    <w:rsid w:val="00010ED3"/>
    <w:rsid w:val="000479F8"/>
    <w:rsid w:val="00070D42"/>
    <w:rsid w:val="00084DBD"/>
    <w:rsid w:val="0009181E"/>
    <w:rsid w:val="000D2504"/>
    <w:rsid w:val="000E7478"/>
    <w:rsid w:val="00147253"/>
    <w:rsid w:val="001624AC"/>
    <w:rsid w:val="0017047E"/>
    <w:rsid w:val="0017705B"/>
    <w:rsid w:val="001B247A"/>
    <w:rsid w:val="001E572E"/>
    <w:rsid w:val="001E7045"/>
    <w:rsid w:val="001F48B2"/>
    <w:rsid w:val="00214292"/>
    <w:rsid w:val="00233B75"/>
    <w:rsid w:val="00242E89"/>
    <w:rsid w:val="002853E9"/>
    <w:rsid w:val="002B0734"/>
    <w:rsid w:val="002B6C74"/>
    <w:rsid w:val="002E55D3"/>
    <w:rsid w:val="00310895"/>
    <w:rsid w:val="00336727"/>
    <w:rsid w:val="003A54DD"/>
    <w:rsid w:val="003A6865"/>
    <w:rsid w:val="003D048B"/>
    <w:rsid w:val="003D6A3A"/>
    <w:rsid w:val="003D7C3C"/>
    <w:rsid w:val="003F7DAE"/>
    <w:rsid w:val="0042067D"/>
    <w:rsid w:val="00432EE8"/>
    <w:rsid w:val="00466A37"/>
    <w:rsid w:val="004976F7"/>
    <w:rsid w:val="00506BB2"/>
    <w:rsid w:val="00516DA2"/>
    <w:rsid w:val="00527CA2"/>
    <w:rsid w:val="00534788"/>
    <w:rsid w:val="0054780C"/>
    <w:rsid w:val="00553A30"/>
    <w:rsid w:val="00554007"/>
    <w:rsid w:val="00556AD2"/>
    <w:rsid w:val="00590CD4"/>
    <w:rsid w:val="0059418E"/>
    <w:rsid w:val="00605B9B"/>
    <w:rsid w:val="00606879"/>
    <w:rsid w:val="00622C2D"/>
    <w:rsid w:val="006347C0"/>
    <w:rsid w:val="006506C1"/>
    <w:rsid w:val="006702CF"/>
    <w:rsid w:val="00691F59"/>
    <w:rsid w:val="006B6511"/>
    <w:rsid w:val="006D1D74"/>
    <w:rsid w:val="006D76F5"/>
    <w:rsid w:val="006F213F"/>
    <w:rsid w:val="007013DE"/>
    <w:rsid w:val="007169AE"/>
    <w:rsid w:val="00766862"/>
    <w:rsid w:val="00781CCC"/>
    <w:rsid w:val="00792EFA"/>
    <w:rsid w:val="007D09C8"/>
    <w:rsid w:val="00804EA3"/>
    <w:rsid w:val="00816F98"/>
    <w:rsid w:val="00846BC6"/>
    <w:rsid w:val="00855ED0"/>
    <w:rsid w:val="008617F4"/>
    <w:rsid w:val="008A041C"/>
    <w:rsid w:val="008A2EB2"/>
    <w:rsid w:val="008A6032"/>
    <w:rsid w:val="008C054C"/>
    <w:rsid w:val="008E5ABA"/>
    <w:rsid w:val="00901467"/>
    <w:rsid w:val="009422A4"/>
    <w:rsid w:val="00986310"/>
    <w:rsid w:val="00997DEA"/>
    <w:rsid w:val="009D22F1"/>
    <w:rsid w:val="009D2C13"/>
    <w:rsid w:val="009E1770"/>
    <w:rsid w:val="009E493B"/>
    <w:rsid w:val="00A25E79"/>
    <w:rsid w:val="00A45475"/>
    <w:rsid w:val="00A46370"/>
    <w:rsid w:val="00A5439C"/>
    <w:rsid w:val="00A648B1"/>
    <w:rsid w:val="00A803B5"/>
    <w:rsid w:val="00A843EB"/>
    <w:rsid w:val="00AD1C66"/>
    <w:rsid w:val="00AF2260"/>
    <w:rsid w:val="00B8429C"/>
    <w:rsid w:val="00BA767F"/>
    <w:rsid w:val="00BD339A"/>
    <w:rsid w:val="00BF1677"/>
    <w:rsid w:val="00BF4811"/>
    <w:rsid w:val="00C10E93"/>
    <w:rsid w:val="00C1448F"/>
    <w:rsid w:val="00C3031C"/>
    <w:rsid w:val="00C32AF8"/>
    <w:rsid w:val="00C54EC0"/>
    <w:rsid w:val="00CA3470"/>
    <w:rsid w:val="00CE2D4B"/>
    <w:rsid w:val="00D02446"/>
    <w:rsid w:val="00D036C5"/>
    <w:rsid w:val="00D26FBA"/>
    <w:rsid w:val="00D53510"/>
    <w:rsid w:val="00D53669"/>
    <w:rsid w:val="00D757FB"/>
    <w:rsid w:val="00DA6078"/>
    <w:rsid w:val="00DD6BC3"/>
    <w:rsid w:val="00DE3839"/>
    <w:rsid w:val="00DF58B9"/>
    <w:rsid w:val="00E228D1"/>
    <w:rsid w:val="00E33007"/>
    <w:rsid w:val="00E33987"/>
    <w:rsid w:val="00E57EFC"/>
    <w:rsid w:val="00E70AA5"/>
    <w:rsid w:val="00ED30EF"/>
    <w:rsid w:val="00F1388D"/>
    <w:rsid w:val="00F60757"/>
    <w:rsid w:val="00FD46C1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3F24-AEB4-49D8-9DC7-E11F1241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1884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</dc:creator>
  <cp:lastModifiedBy>MarciaValaski</cp:lastModifiedBy>
  <cp:revision>13</cp:revision>
  <cp:lastPrinted>2020-12-15T17:03:00Z</cp:lastPrinted>
  <dcterms:created xsi:type="dcterms:W3CDTF">2021-01-25T17:12:00Z</dcterms:created>
  <dcterms:modified xsi:type="dcterms:W3CDTF">2021-01-29T11:45:00Z</dcterms:modified>
</cp:coreProperties>
</file>